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706B8" w14:textId="5804DA14" w:rsidR="005C37C9" w:rsidRPr="000D4B32" w:rsidRDefault="001F50C0" w:rsidP="000D4B32">
      <w:pPr>
        <w:rPr>
          <w:rFonts w:ascii="Arial" w:hAnsi="Arial" w:cs="Arial"/>
          <w:b/>
        </w:rPr>
      </w:pPr>
      <w:bookmarkStart w:id="0" w:name="_GoBack"/>
      <w:bookmarkEnd w:id="0"/>
      <w:r w:rsidRPr="000D4B32">
        <w:rPr>
          <w:rFonts w:ascii="Arial" w:hAnsi="Arial" w:cs="Arial"/>
          <w:b/>
        </w:rPr>
        <w:t xml:space="preserve">Updated </w:t>
      </w:r>
      <w:r w:rsidR="009B75F7" w:rsidRPr="000D4B32">
        <w:rPr>
          <w:rFonts w:ascii="Arial" w:hAnsi="Arial" w:cs="Arial"/>
          <w:b/>
        </w:rPr>
        <w:t>informatio</w:t>
      </w:r>
      <w:r w:rsidR="00C94C5F" w:rsidRPr="000D4B32">
        <w:rPr>
          <w:rFonts w:ascii="Arial" w:hAnsi="Arial" w:cs="Arial"/>
          <w:b/>
        </w:rPr>
        <w:t>n</w:t>
      </w:r>
      <w:r w:rsidR="00084B88" w:rsidRPr="000D4B32">
        <w:rPr>
          <w:rFonts w:ascii="Arial" w:hAnsi="Arial" w:cs="Arial"/>
          <w:b/>
        </w:rPr>
        <w:t xml:space="preserve"> for GPs to use for websites / newsletters</w:t>
      </w:r>
    </w:p>
    <w:p w14:paraId="69492FF1" w14:textId="77777777" w:rsidR="009B75F7" w:rsidRPr="000D4B32" w:rsidRDefault="009B75F7" w:rsidP="000D4B32">
      <w:pPr>
        <w:rPr>
          <w:rFonts w:ascii="Arial" w:hAnsi="Arial" w:cs="Arial"/>
        </w:rPr>
      </w:pPr>
    </w:p>
    <w:p w14:paraId="10FE97E6" w14:textId="13695876" w:rsidR="000D4B32" w:rsidRPr="005542FE" w:rsidRDefault="005542FE" w:rsidP="005542FE">
      <w:pPr>
        <w:pStyle w:val="NormalWeb"/>
        <w:spacing w:before="0" w:beforeAutospacing="0" w:after="360" w:afterAutospacing="0"/>
        <w:rPr>
          <w:rFonts w:ascii="Arial" w:hAnsi="Arial"/>
          <w:sz w:val="24"/>
          <w:szCs w:val="24"/>
        </w:rPr>
      </w:pPr>
      <w:r w:rsidRPr="00FA0CB7">
        <w:rPr>
          <w:rFonts w:ascii="Arial" w:hAnsi="Arial"/>
          <w:sz w:val="24"/>
          <w:szCs w:val="24"/>
        </w:rPr>
        <w:t xml:space="preserve">The NHS is now offering vaccinations to people who are most at risk from Covid-19. This follows the approval of both the Pfizer </w:t>
      </w:r>
      <w:proofErr w:type="spellStart"/>
      <w:r w:rsidRPr="00FA0CB7">
        <w:rPr>
          <w:rFonts w:ascii="Arial" w:hAnsi="Arial"/>
          <w:sz w:val="24"/>
          <w:szCs w:val="24"/>
        </w:rPr>
        <w:t>BioNTech</w:t>
      </w:r>
      <w:proofErr w:type="spellEnd"/>
      <w:r w:rsidRPr="00FA0CB7">
        <w:rPr>
          <w:rFonts w:ascii="Arial" w:hAnsi="Arial"/>
          <w:sz w:val="24"/>
          <w:szCs w:val="24"/>
        </w:rPr>
        <w:t xml:space="preserve"> and Oxford AstraZeneca</w:t>
      </w:r>
      <w:r>
        <w:rPr>
          <w:rFonts w:ascii="Arial" w:hAnsi="Arial"/>
          <w:sz w:val="24"/>
          <w:szCs w:val="24"/>
        </w:rPr>
        <w:t xml:space="preserve"> vaccines as safe and effective,</w:t>
      </w:r>
      <w:r w:rsidRPr="00FA0CB7">
        <w:rPr>
          <w:rFonts w:ascii="Arial" w:hAnsi="Arial"/>
          <w:sz w:val="24"/>
          <w:szCs w:val="24"/>
        </w:rPr>
        <w:t xml:space="preserve"> after extensive trials.</w:t>
      </w:r>
    </w:p>
    <w:p w14:paraId="7BFFF093" w14:textId="78285E0B" w:rsidR="00FC5B2F" w:rsidRPr="000D4B32" w:rsidRDefault="00B32512" w:rsidP="000D4B32">
      <w:pPr>
        <w:contextualSpacing/>
        <w:rPr>
          <w:rFonts w:ascii="Arial" w:hAnsi="Arial" w:cs="Arial"/>
        </w:rPr>
      </w:pPr>
      <w:r w:rsidRPr="000D4B32">
        <w:rPr>
          <w:rFonts w:ascii="Arial" w:hAnsi="Arial" w:cs="Arial"/>
        </w:rPr>
        <w:t xml:space="preserve">The first vaccinations </w:t>
      </w:r>
      <w:r w:rsidR="00FC5B2F" w:rsidRPr="000D4B32">
        <w:rPr>
          <w:rFonts w:ascii="Arial" w:hAnsi="Arial" w:cs="Arial"/>
        </w:rPr>
        <w:t>are being</w:t>
      </w:r>
      <w:r w:rsidRPr="000D4B32">
        <w:rPr>
          <w:rFonts w:ascii="Arial" w:hAnsi="Arial" w:cs="Arial"/>
        </w:rPr>
        <w:t xml:space="preserve"> offered to people in the </w:t>
      </w:r>
      <w:hyperlink r:id="rId6" w:history="1">
        <w:r w:rsidRPr="000D4B32">
          <w:rPr>
            <w:rStyle w:val="Hyperlink"/>
            <w:rFonts w:ascii="Arial" w:hAnsi="Arial" w:cs="Arial"/>
            <w:color w:val="auto"/>
          </w:rPr>
          <w:t>priority groups</w:t>
        </w:r>
      </w:hyperlink>
      <w:r w:rsidRPr="000D4B32">
        <w:rPr>
          <w:rFonts w:ascii="Arial" w:hAnsi="Arial" w:cs="Arial"/>
        </w:rPr>
        <w:t xml:space="preserve"> identified by the Joint Committee of Vaccination and Immunisation (JCVI), starting with people </w:t>
      </w:r>
      <w:r w:rsidR="005542FE">
        <w:rPr>
          <w:rFonts w:ascii="Arial" w:hAnsi="Arial" w:cs="Arial"/>
        </w:rPr>
        <w:t xml:space="preserve">in care homes and those </w:t>
      </w:r>
      <w:r w:rsidRPr="000D4B32">
        <w:rPr>
          <w:rFonts w:ascii="Arial" w:hAnsi="Arial" w:cs="Arial"/>
        </w:rPr>
        <w:t xml:space="preserve">aged 80 and over.  Groups of GP practices are working together to provide </w:t>
      </w:r>
      <w:r w:rsidR="00FC5B2F" w:rsidRPr="000D4B32">
        <w:rPr>
          <w:rFonts w:ascii="Arial" w:hAnsi="Arial" w:cs="Arial"/>
        </w:rPr>
        <w:t xml:space="preserve">local vaccination services and </w:t>
      </w:r>
      <w:r w:rsidRPr="000D4B32">
        <w:rPr>
          <w:rFonts w:ascii="Arial" w:hAnsi="Arial" w:cs="Arial"/>
        </w:rPr>
        <w:t>will contact eligible patients when it is their turn.</w:t>
      </w:r>
    </w:p>
    <w:p w14:paraId="43521472" w14:textId="77777777" w:rsidR="00E36930" w:rsidRPr="000D4B32" w:rsidRDefault="00E36930" w:rsidP="000D4B32">
      <w:pPr>
        <w:contextualSpacing/>
        <w:rPr>
          <w:rFonts w:ascii="Arial" w:hAnsi="Arial" w:cs="Arial"/>
        </w:rPr>
      </w:pPr>
    </w:p>
    <w:p w14:paraId="3EE73E31" w14:textId="719244E1" w:rsidR="00E36930" w:rsidRDefault="0054738D" w:rsidP="000D4B32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  <w:r w:rsidRPr="000D4B32">
        <w:rPr>
          <w:rFonts w:ascii="Arial" w:hAnsi="Arial" w:cs="Arial"/>
          <w:sz w:val="24"/>
          <w:szCs w:val="24"/>
        </w:rPr>
        <w:t xml:space="preserve">When it is </w:t>
      </w:r>
      <w:r w:rsidR="005542FE">
        <w:rPr>
          <w:rFonts w:ascii="Arial" w:hAnsi="Arial" w:cs="Arial"/>
          <w:sz w:val="24"/>
          <w:szCs w:val="24"/>
        </w:rPr>
        <w:t>your turn,</w:t>
      </w:r>
      <w:r w:rsidRPr="000D4B32">
        <w:rPr>
          <w:rFonts w:ascii="Arial" w:hAnsi="Arial" w:cs="Arial"/>
          <w:sz w:val="24"/>
          <w:szCs w:val="24"/>
        </w:rPr>
        <w:t xml:space="preserve"> you will receive an invitation </w:t>
      </w:r>
      <w:r w:rsidR="00E36930" w:rsidRPr="000D4B32">
        <w:rPr>
          <w:rFonts w:ascii="Arial" w:hAnsi="Arial" w:cs="Arial"/>
          <w:sz w:val="24"/>
          <w:szCs w:val="24"/>
        </w:rPr>
        <w:t>via the phone</w:t>
      </w:r>
      <w:r w:rsidRPr="000D4B32">
        <w:rPr>
          <w:rFonts w:ascii="Arial" w:hAnsi="Arial" w:cs="Arial"/>
          <w:sz w:val="24"/>
          <w:szCs w:val="24"/>
        </w:rPr>
        <w:t xml:space="preserve"> or through a letter either from your GP or the national booking system. </w:t>
      </w:r>
    </w:p>
    <w:p w14:paraId="12160955" w14:textId="77777777" w:rsidR="000D4B32" w:rsidRPr="000D4B32" w:rsidRDefault="000D4B32" w:rsidP="000D4B32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14:paraId="5B214200" w14:textId="48A67025" w:rsidR="0054738D" w:rsidRPr="000D4B32" w:rsidRDefault="0054738D" w:rsidP="000D4B32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  <w:r w:rsidRPr="000D4B32">
        <w:rPr>
          <w:rFonts w:ascii="Arial" w:hAnsi="Arial" w:cs="Arial"/>
          <w:sz w:val="24"/>
          <w:szCs w:val="24"/>
        </w:rPr>
        <w:t xml:space="preserve">We know lots of people will be eager to get protected but </w:t>
      </w:r>
      <w:r w:rsidR="00FC5B2F" w:rsidRPr="000D4B32">
        <w:rPr>
          <w:rFonts w:ascii="Arial" w:hAnsi="Arial" w:cs="Arial"/>
          <w:sz w:val="24"/>
          <w:szCs w:val="24"/>
        </w:rPr>
        <w:t>please could we kindly ask you</w:t>
      </w:r>
      <w:r w:rsidR="00FC5B2F" w:rsidRPr="000D4B32">
        <w:rPr>
          <w:rFonts w:ascii="Arial" w:hAnsi="Arial" w:cs="Arial"/>
          <w:b/>
          <w:sz w:val="24"/>
          <w:szCs w:val="24"/>
          <w:u w:val="single"/>
        </w:rPr>
        <w:t xml:space="preserve"> not to contact the practice</w:t>
      </w:r>
      <w:r w:rsidR="00FC5B2F" w:rsidRPr="000D4B32">
        <w:rPr>
          <w:rFonts w:ascii="Arial" w:hAnsi="Arial" w:cs="Arial"/>
          <w:sz w:val="24"/>
          <w:szCs w:val="24"/>
        </w:rPr>
        <w:t xml:space="preserve"> for information about the vaccine</w:t>
      </w:r>
      <w:r w:rsidR="005A1544" w:rsidRPr="000D4B32">
        <w:rPr>
          <w:rFonts w:ascii="Arial" w:hAnsi="Arial" w:cs="Arial"/>
          <w:sz w:val="24"/>
          <w:szCs w:val="24"/>
        </w:rPr>
        <w:t xml:space="preserve"> or to ask for an appointment, as you will not be able to </w:t>
      </w:r>
      <w:r w:rsidRPr="000D4B32">
        <w:rPr>
          <w:rFonts w:ascii="Arial" w:hAnsi="Arial" w:cs="Arial"/>
          <w:sz w:val="24"/>
          <w:szCs w:val="24"/>
        </w:rPr>
        <w:t xml:space="preserve">get one until you </w:t>
      </w:r>
      <w:r w:rsidR="00E36930" w:rsidRPr="000D4B32">
        <w:rPr>
          <w:rFonts w:ascii="Arial" w:hAnsi="Arial" w:cs="Arial"/>
          <w:sz w:val="24"/>
          <w:szCs w:val="24"/>
        </w:rPr>
        <w:t>receive an invitation</w:t>
      </w:r>
      <w:r w:rsidRPr="000D4B32">
        <w:rPr>
          <w:rFonts w:ascii="Arial" w:hAnsi="Arial" w:cs="Arial"/>
          <w:sz w:val="24"/>
          <w:szCs w:val="24"/>
        </w:rPr>
        <w:t>.</w:t>
      </w:r>
      <w:bookmarkStart w:id="1" w:name="_Hlk57880087"/>
    </w:p>
    <w:bookmarkEnd w:id="1"/>
    <w:p w14:paraId="4A71A073" w14:textId="2644E6CA" w:rsidR="005A1544" w:rsidRDefault="005A1544" w:rsidP="000D4B32">
      <w:pPr>
        <w:rPr>
          <w:rFonts w:ascii="Arial" w:eastAsia="Times New Roman" w:hAnsi="Arial" w:cs="Arial"/>
        </w:rPr>
      </w:pPr>
      <w:r w:rsidRPr="000D4B32">
        <w:rPr>
          <w:rFonts w:ascii="Arial" w:hAnsi="Arial" w:cs="Arial"/>
        </w:rPr>
        <w:t xml:space="preserve">If you are invited for a vaccine, please act on your invite straight away and make </w:t>
      </w:r>
      <w:r w:rsidRPr="000D4B32">
        <w:rPr>
          <w:rFonts w:ascii="Arial" w:eastAsia="Times New Roman" w:hAnsi="Arial" w:cs="Arial"/>
        </w:rPr>
        <w:t>sure you attend your app</w:t>
      </w:r>
      <w:r w:rsidR="00E36930" w:rsidRPr="000D4B32">
        <w:rPr>
          <w:rFonts w:ascii="Arial" w:eastAsia="Times New Roman" w:hAnsi="Arial" w:cs="Arial"/>
        </w:rPr>
        <w:t>ointments when you arrange them.</w:t>
      </w:r>
      <w:r w:rsidRPr="000D4B32">
        <w:rPr>
          <w:rFonts w:ascii="Arial" w:eastAsia="Times New Roman" w:hAnsi="Arial" w:cs="Arial"/>
        </w:rPr>
        <w:t xml:space="preserve"> </w:t>
      </w:r>
    </w:p>
    <w:p w14:paraId="205A7D88" w14:textId="77777777" w:rsidR="00644ECC" w:rsidRDefault="00644ECC" w:rsidP="000D4B32">
      <w:pPr>
        <w:rPr>
          <w:rFonts w:ascii="Arial" w:eastAsia="Times New Roman" w:hAnsi="Arial" w:cs="Arial"/>
        </w:rPr>
      </w:pPr>
    </w:p>
    <w:p w14:paraId="58EA487A" w14:textId="77777777" w:rsidR="00644ECC" w:rsidRPr="001A47FE" w:rsidRDefault="00644ECC" w:rsidP="00644ECC">
      <w:pPr>
        <w:textAlignment w:val="baseline"/>
        <w:rPr>
          <w:rFonts w:ascii="Arial" w:eastAsia="Times New Roman" w:hAnsi="Arial" w:cs="Arial"/>
          <w:lang w:eastAsia="en-GB"/>
        </w:rPr>
      </w:pPr>
      <w:r w:rsidRPr="001A47FE">
        <w:rPr>
          <w:rFonts w:ascii="Arial" w:eastAsia="Times New Roman" w:hAnsi="Arial" w:cs="Arial"/>
          <w:lang w:val="en-US" w:eastAsia="en-GB"/>
        </w:rPr>
        <w:t>Please note that </w:t>
      </w:r>
      <w:r w:rsidRPr="001A47FE">
        <w:rPr>
          <w:rFonts w:ascii="Arial" w:eastAsia="Times New Roman" w:hAnsi="Arial" w:cs="Arial"/>
          <w:b/>
          <w:lang w:val="en-US" w:eastAsia="en-GB"/>
        </w:rPr>
        <w:t>vaccinations are free of charge and only available through the NHS</w:t>
      </w:r>
      <w:r>
        <w:rPr>
          <w:rFonts w:ascii="Arial" w:eastAsia="Times New Roman" w:hAnsi="Arial" w:cs="Arial"/>
          <w:b/>
          <w:lang w:val="en-US" w:eastAsia="en-GB"/>
        </w:rPr>
        <w:t xml:space="preserve">. </w:t>
      </w:r>
      <w:r w:rsidRPr="001A47FE">
        <w:rPr>
          <w:rFonts w:ascii="Arial" w:eastAsia="Times New Roman" w:hAnsi="Arial" w:cs="Arial"/>
          <w:lang w:val="en-US" w:eastAsia="en-GB"/>
        </w:rPr>
        <w:t>Anyone who claims to be able to provide you with a vaccine for a fee is likely to be committing a crime</w:t>
      </w:r>
      <w:r>
        <w:rPr>
          <w:rFonts w:ascii="Arial" w:eastAsia="Times New Roman" w:hAnsi="Arial" w:cs="Arial"/>
          <w:lang w:val="en-US" w:eastAsia="en-GB"/>
        </w:rPr>
        <w:t xml:space="preserve"> and </w:t>
      </w:r>
      <w:r w:rsidRPr="001A47FE">
        <w:rPr>
          <w:rFonts w:ascii="Arial" w:eastAsia="Times New Roman" w:hAnsi="Arial" w:cs="Arial"/>
          <w:lang w:val="en-US" w:eastAsia="en-GB"/>
        </w:rPr>
        <w:t>should be reported to the Police online or by calling 112.</w:t>
      </w:r>
      <w:r w:rsidRPr="001A47FE">
        <w:rPr>
          <w:rFonts w:ascii="Arial" w:eastAsia="Times New Roman" w:hAnsi="Arial" w:cs="Arial"/>
          <w:lang w:eastAsia="en-GB"/>
        </w:rPr>
        <w:t xml:space="preserve">  The NHS will never ask you to </w:t>
      </w:r>
      <w:r w:rsidRPr="001A47FE">
        <w:rPr>
          <w:rFonts w:ascii="Arial" w:hAnsi="Arial" w:cs="Arial"/>
          <w:color w:val="0D1013"/>
          <w:lang w:val="en-US"/>
        </w:rPr>
        <w:t>press a button on your keypad or send a text asking you to confirm you want the vaccine</w:t>
      </w:r>
      <w:r>
        <w:rPr>
          <w:rFonts w:ascii="Arial" w:hAnsi="Arial" w:cs="Arial"/>
          <w:color w:val="0D1013"/>
          <w:lang w:val="en-US"/>
        </w:rPr>
        <w:t>.</w:t>
      </w:r>
    </w:p>
    <w:p w14:paraId="04253266" w14:textId="77777777" w:rsidR="005A1544" w:rsidRPr="000D4B32" w:rsidRDefault="005A1544" w:rsidP="000D4B32">
      <w:pPr>
        <w:rPr>
          <w:rFonts w:ascii="Arial" w:hAnsi="Arial" w:cs="Arial"/>
        </w:rPr>
      </w:pPr>
    </w:p>
    <w:p w14:paraId="212B6BC0" w14:textId="11342A27" w:rsidR="005A1544" w:rsidRPr="000D4B32" w:rsidRDefault="005A1544" w:rsidP="000D4B32">
      <w:pPr>
        <w:rPr>
          <w:rFonts w:eastAsia="Times New Roman"/>
        </w:rPr>
      </w:pPr>
      <w:r w:rsidRPr="000D4B32">
        <w:rPr>
          <w:rFonts w:ascii="Arial" w:hAnsi="Arial" w:cs="Arial"/>
        </w:rPr>
        <w:t xml:space="preserve">In the meantime, </w:t>
      </w:r>
      <w:r w:rsidRPr="000D4B32">
        <w:rPr>
          <w:rFonts w:ascii="Arial" w:eastAsia="Times New Roman" w:hAnsi="Arial" w:cs="Arial"/>
        </w:rPr>
        <w:t>please continue to abide by all the social distancing and hand hygiene guidance, which will still save lives</w:t>
      </w:r>
      <w:r w:rsidR="00B803A6">
        <w:rPr>
          <w:rFonts w:ascii="Arial" w:eastAsia="Times New Roman" w:hAnsi="Arial" w:cs="Arial"/>
        </w:rPr>
        <w:t>.</w:t>
      </w:r>
    </w:p>
    <w:p w14:paraId="4145162D" w14:textId="77777777" w:rsidR="00C71AF0" w:rsidRDefault="00C71AF0">
      <w:pPr>
        <w:rPr>
          <w:rFonts w:ascii="Arial" w:hAnsi="Arial" w:cs="Arial"/>
          <w:color w:val="000000" w:themeColor="text1"/>
        </w:rPr>
      </w:pPr>
    </w:p>
    <w:p w14:paraId="0696313A" w14:textId="32382F3A" w:rsidR="00342E4A" w:rsidRDefault="00342E4A" w:rsidP="00342E4A">
      <w:pPr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4078F5">
        <w:rPr>
          <w:rFonts w:ascii="Arial" w:eastAsia="Times New Roman" w:hAnsi="Arial" w:cs="Arial"/>
          <w:b/>
          <w:bCs/>
          <w:lang w:eastAsia="en-GB"/>
        </w:rPr>
        <w:t xml:space="preserve">For more information about the vaccine, please </w:t>
      </w:r>
      <w:r w:rsidR="007C61A6">
        <w:rPr>
          <w:rFonts w:ascii="Arial" w:eastAsia="Times New Roman" w:hAnsi="Arial" w:cs="Arial"/>
          <w:b/>
          <w:bCs/>
          <w:lang w:eastAsia="en-GB"/>
        </w:rPr>
        <w:t xml:space="preserve">visit </w:t>
      </w:r>
      <w:hyperlink r:id="rId7" w:history="1">
        <w:r w:rsidR="007C61A6" w:rsidRPr="004078F5">
          <w:rPr>
            <w:rStyle w:val="Hyperlink"/>
            <w:rFonts w:ascii="Arial" w:eastAsia="Times New Roman" w:hAnsi="Arial" w:cs="Arial"/>
            <w:b/>
            <w:bCs/>
            <w:lang w:eastAsia="en-GB"/>
          </w:rPr>
          <w:t>www.nhs.uk</w:t>
        </w:r>
      </w:hyperlink>
      <w:r w:rsidR="007C61A6">
        <w:rPr>
          <w:rFonts w:ascii="Arial" w:eastAsia="Times New Roman" w:hAnsi="Arial" w:cs="Arial"/>
          <w:b/>
          <w:bCs/>
          <w:lang w:eastAsia="en-GB"/>
        </w:rPr>
        <w:t xml:space="preserve"> or </w:t>
      </w:r>
      <w:r>
        <w:rPr>
          <w:rFonts w:ascii="Arial" w:eastAsia="Times New Roman" w:hAnsi="Arial" w:cs="Arial"/>
          <w:b/>
          <w:bCs/>
          <w:lang w:eastAsia="en-GB"/>
        </w:rPr>
        <w:t xml:space="preserve">see these </w:t>
      </w:r>
      <w:r w:rsidRPr="00752BBB">
        <w:rPr>
          <w:rFonts w:ascii="Arial" w:eastAsia="Times New Roman" w:hAnsi="Arial" w:cs="Arial"/>
          <w:b/>
          <w:bCs/>
          <w:highlight w:val="yellow"/>
          <w:lang w:eastAsia="en-GB"/>
        </w:rPr>
        <w:t>frequently asked questions</w:t>
      </w:r>
      <w:r>
        <w:rPr>
          <w:rFonts w:ascii="Arial" w:eastAsia="Times New Roman" w:hAnsi="Arial" w:cs="Arial"/>
          <w:b/>
          <w:bCs/>
          <w:lang w:eastAsia="en-GB"/>
        </w:rPr>
        <w:t xml:space="preserve">. </w:t>
      </w:r>
      <w:r w:rsidRPr="00752BBB">
        <w:rPr>
          <w:rFonts w:ascii="Arial" w:eastAsia="Times New Roman" w:hAnsi="Arial" w:cs="Arial"/>
          <w:b/>
          <w:bCs/>
          <w:color w:val="FF0000"/>
          <w:lang w:eastAsia="en-GB"/>
        </w:rPr>
        <w:t>(</w:t>
      </w:r>
      <w:proofErr w:type="gramStart"/>
      <w:r w:rsidRPr="00752BBB">
        <w:rPr>
          <w:rFonts w:ascii="Arial" w:eastAsia="Times New Roman" w:hAnsi="Arial" w:cs="Arial"/>
          <w:b/>
          <w:bCs/>
          <w:color w:val="FF0000"/>
          <w:lang w:eastAsia="en-GB"/>
        </w:rPr>
        <w:t>add</w:t>
      </w:r>
      <w:proofErr w:type="gramEnd"/>
      <w:r w:rsidRPr="00752BBB">
        <w:rPr>
          <w:rFonts w:ascii="Arial" w:eastAsia="Times New Roman" w:hAnsi="Arial" w:cs="Arial"/>
          <w:b/>
          <w:bCs/>
          <w:color w:val="FF0000"/>
          <w:lang w:eastAsia="en-GB"/>
        </w:rPr>
        <w:t xml:space="preserve"> link)</w:t>
      </w:r>
    </w:p>
    <w:p w14:paraId="4F49818E" w14:textId="77777777" w:rsidR="00B803A6" w:rsidRDefault="00B803A6" w:rsidP="00342E4A">
      <w:pPr>
        <w:rPr>
          <w:rFonts w:ascii="Arial" w:eastAsia="Times New Roman" w:hAnsi="Arial" w:cs="Arial"/>
          <w:b/>
          <w:bCs/>
          <w:color w:val="FF0000"/>
          <w:lang w:eastAsia="en-GB"/>
        </w:rPr>
      </w:pPr>
    </w:p>
    <w:p w14:paraId="51FC1461" w14:textId="44A35FCD" w:rsidR="00B803A6" w:rsidRPr="00B803A6" w:rsidRDefault="00B803A6" w:rsidP="00342E4A">
      <w:pPr>
        <w:rPr>
          <w:rFonts w:ascii="Arial" w:eastAsia="Times New Roman" w:hAnsi="Arial" w:cs="Arial"/>
          <w:b/>
          <w:bCs/>
          <w:lang w:eastAsia="en-GB"/>
        </w:rPr>
      </w:pPr>
      <w:r w:rsidRPr="00B803A6">
        <w:rPr>
          <w:rFonts w:ascii="Arial" w:eastAsia="Times New Roman" w:hAnsi="Arial" w:cs="Arial"/>
          <w:b/>
          <w:bCs/>
          <w:lang w:eastAsia="en-GB"/>
        </w:rPr>
        <w:t xml:space="preserve">Patient information leaflets </w:t>
      </w:r>
    </w:p>
    <w:p w14:paraId="1941D630" w14:textId="77777777" w:rsidR="00B803A6" w:rsidRPr="00B803A6" w:rsidRDefault="00B803A6" w:rsidP="00342E4A">
      <w:pPr>
        <w:rPr>
          <w:rFonts w:ascii="Arial" w:eastAsia="Times New Roman" w:hAnsi="Arial" w:cs="Arial"/>
          <w:bCs/>
          <w:color w:val="FF0000"/>
          <w:lang w:eastAsia="en-GB"/>
        </w:rPr>
      </w:pPr>
    </w:p>
    <w:p w14:paraId="6B7D9CD9" w14:textId="7C8E5CCD" w:rsidR="00B803A6" w:rsidRPr="00B803A6" w:rsidRDefault="00B803A6" w:rsidP="00B803A6">
      <w:pPr>
        <w:rPr>
          <w:rFonts w:ascii="Arial" w:eastAsia="Times New Roman" w:hAnsi="Arial" w:cs="Arial"/>
          <w:bCs/>
          <w:color w:val="FF0000"/>
          <w:lang w:eastAsia="en-GB"/>
        </w:rPr>
      </w:pPr>
      <w:r w:rsidRPr="00B803A6">
        <w:rPr>
          <w:rFonts w:ascii="Arial" w:eastAsia="Times New Roman" w:hAnsi="Arial" w:cs="Arial"/>
          <w:bCs/>
          <w:lang w:eastAsia="en-GB"/>
        </w:rPr>
        <w:t>There are also a number of patient information leaflets available on the</w:t>
      </w:r>
      <w:r w:rsidRPr="00B803A6">
        <w:rPr>
          <w:rFonts w:ascii="Arial" w:eastAsia="Times New Roman" w:hAnsi="Arial" w:cs="Arial"/>
          <w:bCs/>
          <w:color w:val="FF0000"/>
          <w:lang w:eastAsia="en-GB"/>
        </w:rPr>
        <w:t> </w:t>
      </w:r>
      <w:hyperlink r:id="rId8" w:history="1">
        <w:r w:rsidRPr="00B803A6">
          <w:rPr>
            <w:rStyle w:val="Hyperlink"/>
            <w:rFonts w:ascii="Arial" w:eastAsia="Times New Roman" w:hAnsi="Arial" w:cs="Arial"/>
            <w:bCs/>
            <w:lang w:eastAsia="en-GB"/>
          </w:rPr>
          <w:t>West Yorkshire and Harrogate Health &amp; Care Partnership website</w:t>
        </w:r>
      </w:hyperlink>
      <w:r w:rsidRPr="00B803A6">
        <w:rPr>
          <w:rFonts w:ascii="Arial" w:eastAsia="Times New Roman" w:hAnsi="Arial" w:cs="Arial"/>
          <w:bCs/>
          <w:color w:val="FF0000"/>
          <w:lang w:eastAsia="en-GB"/>
        </w:rPr>
        <w:t xml:space="preserve">. </w:t>
      </w:r>
      <w:r w:rsidRPr="00B803A6">
        <w:rPr>
          <w:rFonts w:ascii="Arial" w:eastAsia="Times New Roman" w:hAnsi="Arial" w:cs="Arial"/>
          <w:bCs/>
          <w:lang w:eastAsia="en-GB"/>
        </w:rPr>
        <w:t>This includes:</w:t>
      </w:r>
    </w:p>
    <w:p w14:paraId="4CF70FD7" w14:textId="77777777" w:rsidR="00B803A6" w:rsidRPr="00B803A6" w:rsidRDefault="00B803A6" w:rsidP="00B803A6">
      <w:pPr>
        <w:numPr>
          <w:ilvl w:val="0"/>
          <w:numId w:val="7"/>
        </w:numPr>
        <w:rPr>
          <w:rFonts w:ascii="Arial" w:eastAsia="Times New Roman" w:hAnsi="Arial" w:cs="Arial"/>
          <w:bCs/>
          <w:lang w:eastAsia="en-GB"/>
        </w:rPr>
      </w:pPr>
      <w:r w:rsidRPr="00B803A6">
        <w:rPr>
          <w:rFonts w:ascii="Arial" w:eastAsia="Times New Roman" w:hAnsi="Arial" w:cs="Arial"/>
          <w:bCs/>
          <w:lang w:eastAsia="en-GB"/>
        </w:rPr>
        <w:t>COVID-19 vaccination – a guide for adults</w:t>
      </w:r>
    </w:p>
    <w:p w14:paraId="3D27913C" w14:textId="77777777" w:rsidR="00B803A6" w:rsidRPr="00B803A6" w:rsidRDefault="00B803A6" w:rsidP="00B803A6">
      <w:pPr>
        <w:numPr>
          <w:ilvl w:val="0"/>
          <w:numId w:val="7"/>
        </w:numPr>
        <w:rPr>
          <w:rFonts w:ascii="Arial" w:eastAsia="Times New Roman" w:hAnsi="Arial" w:cs="Arial"/>
          <w:bCs/>
          <w:lang w:eastAsia="en-GB"/>
        </w:rPr>
      </w:pPr>
      <w:r w:rsidRPr="00B803A6">
        <w:rPr>
          <w:rFonts w:ascii="Arial" w:eastAsia="Times New Roman" w:hAnsi="Arial" w:cs="Arial"/>
          <w:bCs/>
          <w:lang w:eastAsia="en-GB"/>
        </w:rPr>
        <w:t>COVID-19 vaccination – a guide for those currently pregnant, planning a pregnancy or breastfeeding</w:t>
      </w:r>
    </w:p>
    <w:p w14:paraId="31FB7461" w14:textId="77777777" w:rsidR="00B803A6" w:rsidRPr="00B803A6" w:rsidRDefault="00B803A6" w:rsidP="00B803A6">
      <w:pPr>
        <w:numPr>
          <w:ilvl w:val="0"/>
          <w:numId w:val="7"/>
        </w:numPr>
        <w:rPr>
          <w:rFonts w:ascii="Arial" w:eastAsia="Times New Roman" w:hAnsi="Arial" w:cs="Arial"/>
          <w:bCs/>
          <w:lang w:eastAsia="en-GB"/>
        </w:rPr>
      </w:pPr>
      <w:r w:rsidRPr="00B803A6">
        <w:rPr>
          <w:rFonts w:ascii="Arial" w:eastAsia="Times New Roman" w:hAnsi="Arial" w:cs="Arial"/>
          <w:bCs/>
          <w:lang w:eastAsia="en-GB"/>
        </w:rPr>
        <w:t>What to expect after your Covid-19 vaccination</w:t>
      </w:r>
    </w:p>
    <w:p w14:paraId="16AC6EF4" w14:textId="77777777" w:rsidR="00B803A6" w:rsidRPr="00B803A6" w:rsidRDefault="00B803A6" w:rsidP="00B803A6">
      <w:pPr>
        <w:numPr>
          <w:ilvl w:val="0"/>
          <w:numId w:val="7"/>
        </w:numPr>
        <w:rPr>
          <w:rFonts w:ascii="Arial" w:eastAsia="Times New Roman" w:hAnsi="Arial" w:cs="Arial"/>
          <w:bCs/>
          <w:lang w:eastAsia="en-GB"/>
        </w:rPr>
      </w:pPr>
      <w:r w:rsidRPr="00B803A6">
        <w:rPr>
          <w:rFonts w:ascii="Arial" w:eastAsia="Times New Roman" w:hAnsi="Arial" w:cs="Arial"/>
          <w:bCs/>
          <w:lang w:eastAsia="en-GB"/>
        </w:rPr>
        <w:t>Why do I have to wait for my Covid-19 vaccine?</w:t>
      </w:r>
    </w:p>
    <w:p w14:paraId="0DC2B5E0" w14:textId="77777777" w:rsidR="00B803A6" w:rsidRPr="00752BBB" w:rsidRDefault="00B803A6" w:rsidP="00342E4A">
      <w:pPr>
        <w:rPr>
          <w:rFonts w:ascii="Arial" w:eastAsia="Times New Roman" w:hAnsi="Arial" w:cs="Arial"/>
          <w:b/>
          <w:bCs/>
          <w:color w:val="FF0000"/>
          <w:lang w:eastAsia="en-GB"/>
        </w:rPr>
      </w:pPr>
    </w:p>
    <w:p w14:paraId="4AEB3B5C" w14:textId="77777777" w:rsidR="00342E4A" w:rsidRDefault="00342E4A" w:rsidP="00342E4A">
      <w:pPr>
        <w:rPr>
          <w:rFonts w:ascii="Arial" w:eastAsia="Times New Roman" w:hAnsi="Arial" w:cs="Arial"/>
          <w:b/>
          <w:bCs/>
          <w:lang w:eastAsia="en-GB"/>
        </w:rPr>
      </w:pPr>
    </w:p>
    <w:p w14:paraId="05541AD6" w14:textId="77777777" w:rsidR="00342E4A" w:rsidRPr="00ED0EE1" w:rsidRDefault="00342E4A">
      <w:pPr>
        <w:rPr>
          <w:rFonts w:ascii="Arial" w:hAnsi="Arial" w:cs="Arial"/>
          <w:color w:val="000000" w:themeColor="text1"/>
        </w:rPr>
      </w:pPr>
    </w:p>
    <w:sectPr w:rsidR="00342E4A" w:rsidRPr="00ED0EE1" w:rsidSect="004163F9">
      <w:pgSz w:w="11900" w:h="16840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921"/>
    <w:multiLevelType w:val="hybridMultilevel"/>
    <w:tmpl w:val="B6A20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34558C"/>
    <w:multiLevelType w:val="hybridMultilevel"/>
    <w:tmpl w:val="F03E1346"/>
    <w:lvl w:ilvl="0" w:tplc="0409000B">
      <w:start w:val="1"/>
      <w:numFmt w:val="bullet"/>
      <w:lvlText w:val=""/>
      <w:lvlJc w:val="left"/>
      <w:pPr>
        <w:ind w:left="199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">
    <w:nsid w:val="26DB4B03"/>
    <w:multiLevelType w:val="hybridMultilevel"/>
    <w:tmpl w:val="5D528C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1849F6"/>
    <w:multiLevelType w:val="hybridMultilevel"/>
    <w:tmpl w:val="0802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82C07"/>
    <w:multiLevelType w:val="hybridMultilevel"/>
    <w:tmpl w:val="84D4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405F9"/>
    <w:multiLevelType w:val="multilevel"/>
    <w:tmpl w:val="9FC0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0058B"/>
    <w:multiLevelType w:val="hybridMultilevel"/>
    <w:tmpl w:val="98B25508"/>
    <w:lvl w:ilvl="0" w:tplc="040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F7"/>
    <w:rsid w:val="00084B88"/>
    <w:rsid w:val="000D4B32"/>
    <w:rsid w:val="000D5A66"/>
    <w:rsid w:val="001B35E3"/>
    <w:rsid w:val="001F029D"/>
    <w:rsid w:val="001F50C0"/>
    <w:rsid w:val="00242D26"/>
    <w:rsid w:val="00257DAC"/>
    <w:rsid w:val="00303AAC"/>
    <w:rsid w:val="00341430"/>
    <w:rsid w:val="00342E4A"/>
    <w:rsid w:val="004163F9"/>
    <w:rsid w:val="0043755C"/>
    <w:rsid w:val="0044609D"/>
    <w:rsid w:val="004645A9"/>
    <w:rsid w:val="0054738D"/>
    <w:rsid w:val="005542FE"/>
    <w:rsid w:val="005A1544"/>
    <w:rsid w:val="005C37C9"/>
    <w:rsid w:val="00621C8E"/>
    <w:rsid w:val="00644ECC"/>
    <w:rsid w:val="006A0FB8"/>
    <w:rsid w:val="0070572D"/>
    <w:rsid w:val="007C61A6"/>
    <w:rsid w:val="0084487D"/>
    <w:rsid w:val="00853BCF"/>
    <w:rsid w:val="008C4103"/>
    <w:rsid w:val="008E3950"/>
    <w:rsid w:val="009167B4"/>
    <w:rsid w:val="009B0F46"/>
    <w:rsid w:val="009B75F7"/>
    <w:rsid w:val="00A34A4F"/>
    <w:rsid w:val="00B005C1"/>
    <w:rsid w:val="00B15B61"/>
    <w:rsid w:val="00B32512"/>
    <w:rsid w:val="00B803A6"/>
    <w:rsid w:val="00BB2E7F"/>
    <w:rsid w:val="00BB73BC"/>
    <w:rsid w:val="00C71AF0"/>
    <w:rsid w:val="00C94C5F"/>
    <w:rsid w:val="00CE714A"/>
    <w:rsid w:val="00D35482"/>
    <w:rsid w:val="00D44896"/>
    <w:rsid w:val="00D656F9"/>
    <w:rsid w:val="00D72680"/>
    <w:rsid w:val="00DF1594"/>
    <w:rsid w:val="00E023BC"/>
    <w:rsid w:val="00E051BB"/>
    <w:rsid w:val="00E1603B"/>
    <w:rsid w:val="00E36930"/>
    <w:rsid w:val="00EB746D"/>
    <w:rsid w:val="00ED0EE1"/>
    <w:rsid w:val="00EF4090"/>
    <w:rsid w:val="00FC5B2F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DC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738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4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1C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C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1AF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xmsonormal">
    <w:name w:val="x_msonormal"/>
    <w:basedOn w:val="Normal"/>
    <w:rsid w:val="00242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apple-converted-space">
    <w:name w:val="x_apple-converted-space"/>
    <w:basedOn w:val="DefaultParagraphFont"/>
    <w:rsid w:val="00242D26"/>
  </w:style>
  <w:style w:type="character" w:customStyle="1" w:styleId="Heading2Char">
    <w:name w:val="Heading 2 Char"/>
    <w:basedOn w:val="DefaultParagraphFont"/>
    <w:link w:val="Heading2"/>
    <w:uiPriority w:val="9"/>
    <w:rsid w:val="0054738D"/>
    <w:rPr>
      <w:rFonts w:ascii="Times" w:hAnsi="Times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54738D"/>
    <w:pPr>
      <w:spacing w:after="120" w:line="259" w:lineRule="auto"/>
    </w:pPr>
    <w:rPr>
      <w:rFonts w:eastAsia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738D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738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4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1C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C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1AF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xmsonormal">
    <w:name w:val="x_msonormal"/>
    <w:basedOn w:val="Normal"/>
    <w:rsid w:val="00242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apple-converted-space">
    <w:name w:val="x_apple-converted-space"/>
    <w:basedOn w:val="DefaultParagraphFont"/>
    <w:rsid w:val="00242D26"/>
  </w:style>
  <w:style w:type="character" w:customStyle="1" w:styleId="Heading2Char">
    <w:name w:val="Heading 2 Char"/>
    <w:basedOn w:val="DefaultParagraphFont"/>
    <w:link w:val="Heading2"/>
    <w:uiPriority w:val="9"/>
    <w:rsid w:val="0054738D"/>
    <w:rPr>
      <w:rFonts w:ascii="Times" w:hAnsi="Times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54738D"/>
    <w:pPr>
      <w:spacing w:after="120" w:line="259" w:lineRule="auto"/>
    </w:pPr>
    <w:rPr>
      <w:rFonts w:eastAsia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738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hpartnership.co.uk/our-priorities/coronavirus-covid-19-information-and-resources/vaccin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hs.uk/conditions/coronavirus-covid-19/coronavirus-vaccination/coronavirus-vacc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vid-19-vaccination-why-you-are-being-asked-to-wait/why-you-have-to-wait-for-your-covid-19-vacci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Nossiter</dc:creator>
  <cp:lastModifiedBy>Higgins Kathryn</cp:lastModifiedBy>
  <cp:revision>2</cp:revision>
  <dcterms:created xsi:type="dcterms:W3CDTF">2021-01-08T12:02:00Z</dcterms:created>
  <dcterms:modified xsi:type="dcterms:W3CDTF">2021-01-08T12:02:00Z</dcterms:modified>
</cp:coreProperties>
</file>